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E95D0B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8594686" r:id="rId10"/>
        </w:object>
      </w:r>
    </w:p>
    <w:p w:rsidR="00420E12" w:rsidRPr="00E95D0B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Акционерное общество</w:t>
      </w:r>
    </w:p>
    <w:p w:rsidR="00420E12" w:rsidRPr="00E95D0B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«</w:t>
      </w:r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E95D0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420E12" w:rsidRPr="00E95D0B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>«УТВЕРЖДАЮ»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FB6AB1" w:rsidRPr="00E95D0B" w:rsidRDefault="00433D98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FB6AB1" w:rsidRPr="00E95D0B" w:rsidRDefault="00FB6AB1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«МСК Энерго»</w:t>
      </w:r>
    </w:p>
    <w:p w:rsidR="00420E12" w:rsidRPr="00E95D0B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</w:rPr>
        <w:t xml:space="preserve">А.В. </w:t>
      </w:r>
      <w:r w:rsidR="00B227C8" w:rsidRPr="00E95D0B">
        <w:rPr>
          <w:rFonts w:ascii="Times New Roman" w:hAnsi="Times New Roman" w:cs="Times New Roman"/>
        </w:rPr>
        <w:t xml:space="preserve">Прокопенко 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 xml:space="preserve">_________________________ </w:t>
      </w:r>
    </w:p>
    <w:p w:rsidR="008F0CA8" w:rsidRPr="00E95D0B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E95D0B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E95D0B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E95D0B">
        <w:rPr>
          <w:rFonts w:ascii="Times New Roman" w:hAnsi="Times New Roman" w:cs="Times New Roman"/>
          <w:u w:val="single"/>
          <w:lang w:eastAsia="ru-RU"/>
        </w:rPr>
        <w:t>«</w:t>
      </w:r>
      <w:r w:rsidR="0083187B">
        <w:rPr>
          <w:rFonts w:ascii="Times New Roman" w:hAnsi="Times New Roman" w:cs="Times New Roman"/>
          <w:u w:val="single"/>
          <w:lang w:eastAsia="ru-RU"/>
        </w:rPr>
        <w:t>23</w:t>
      </w:r>
      <w:r w:rsidR="005E4180" w:rsidRPr="00E95D0B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0A7D08">
        <w:rPr>
          <w:rFonts w:ascii="Times New Roman" w:hAnsi="Times New Roman" w:cs="Times New Roman"/>
          <w:u w:val="single"/>
          <w:lang w:eastAsia="ru-RU"/>
        </w:rPr>
        <w:t>мая</w:t>
      </w:r>
      <w:r w:rsidR="00A20264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E95D0B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E95D0B">
        <w:rPr>
          <w:rFonts w:ascii="Times New Roman" w:hAnsi="Times New Roman" w:cs="Times New Roman"/>
          <w:u w:val="single"/>
          <w:lang w:eastAsia="ru-RU"/>
        </w:rPr>
        <w:t>8</w:t>
      </w:r>
      <w:r w:rsidRPr="00E95D0B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E95D0B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E95D0B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7D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694C3A" w:rsidP="00330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</w:rPr>
              <w:t>А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кционерное общество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МСК Энергосеть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 (АО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МСК Энерго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»), место нахождения: 14107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, Московская область, г. Корол</w:t>
            </w:r>
            <w:r w:rsidR="00BC33B0" w:rsidRPr="00E95D0B">
              <w:rPr>
                <w:rFonts w:ascii="Times New Roman" w:eastAsia="Times New Roman" w:hAnsi="Times New Roman" w:cs="Times New Roman"/>
              </w:rPr>
              <w:t>ё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в, ул. Гагарина, д.10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а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, пом. 011</w:t>
            </w:r>
            <w:r w:rsidR="00330DE9">
              <w:rPr>
                <w:rFonts w:ascii="Times New Roman" w:eastAsia="Times New Roman" w:hAnsi="Times New Roman" w:cs="Times New Roman"/>
              </w:rPr>
              <w:t xml:space="preserve">; 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="003554B8" w:rsidRPr="00E95D0B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 xml:space="preserve"> –  </w:t>
            </w:r>
            <w:proofErr w:type="spellStart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Bessonov</w:t>
            </w:r>
            <w:proofErr w:type="spellEnd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</w:t>
            </w:r>
            <w:r w:rsidR="003554B8" w:rsidRPr="00E95D0B">
              <w:rPr>
                <w:rFonts w:ascii="Times New Roman" w:hAnsi="Times New Roman" w:cs="Times New Roman"/>
                <w:color w:val="0000FF"/>
                <w:u w:val="single"/>
              </w:rPr>
              <w:t>@kenet.ru</w:t>
            </w:r>
            <w:r w:rsidR="003554B8" w:rsidRPr="00E95D0B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83187B" w:rsidP="00AE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в собственность объектов электросетевого хозяйства, расположенны</w:t>
            </w:r>
            <w:r w:rsidR="00AE7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3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адресу: Московская область, </w:t>
            </w:r>
            <w:proofErr w:type="spellStart"/>
            <w:r w:rsidRPr="0083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Мытищинский</w:t>
            </w:r>
            <w:proofErr w:type="spellEnd"/>
            <w:r w:rsidRPr="0083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район, г. Мытищи, </w:t>
            </w:r>
            <w:proofErr w:type="spellStart"/>
            <w:r w:rsidRPr="0083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мкр</w:t>
            </w:r>
            <w:proofErr w:type="spellEnd"/>
            <w:r w:rsidRPr="0083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17-А, квартал 2 на земельном участке с кадастровым номером 50:12:0101003:1923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</w:t>
            </w:r>
            <w:proofErr w:type="spellStart"/>
            <w:proofErr w:type="gramStart"/>
            <w:r w:rsidR="007D3B44" w:rsidRPr="007D3B44">
              <w:rPr>
                <w:rFonts w:ascii="Times New Roman" w:eastAsia="Times New Roman" w:hAnsi="Times New Roman" w:cs="Times New Roman"/>
                <w:lang w:eastAsia="ru-RU"/>
              </w:rPr>
              <w:t>поставки</w:t>
            </w:r>
            <w:proofErr w:type="spellEnd"/>
            <w:proofErr w:type="gramEnd"/>
            <w:r w:rsidR="007D3B44" w:rsidRPr="007D3B44">
              <w:rPr>
                <w:rFonts w:ascii="Times New Roman" w:eastAsia="Times New Roman" w:hAnsi="Times New Roman" w:cs="Times New Roman"/>
                <w:lang w:eastAsia="ru-RU"/>
              </w:rPr>
              <w:t xml:space="preserve"> товара, выполнение работ, оказание услуг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83187B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Мытищинский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район, г. Мытищи,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17-А, квартал 2 на земельном участке с кадастровым номером 50:12:0101003:1923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83187B" w:rsidP="00831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</w:rPr>
              <w:t>28 636 362,91</w:t>
            </w:r>
            <w:r w:rsidR="000763C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Двадцать восемь миллионов шестьсот тридцать шесть тысяч триста шестьдесят два рубля 91 копейка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81211" w:rsidRPr="00E95D0B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2"/>
                <w:szCs w:val="22"/>
              </w:rPr>
            </w:pPr>
            <w:r w:rsidRPr="00E95D0B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1" w:history="1">
              <w:r w:rsidRPr="00E95D0B">
                <w:rPr>
                  <w:rStyle w:val="a5"/>
                  <w:sz w:val="22"/>
                  <w:szCs w:val="22"/>
                </w:rPr>
                <w:t>www.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E95D0B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E95D0B">
              <w:rPr>
                <w:rStyle w:val="rvts31451"/>
                <w:sz w:val="22"/>
                <w:szCs w:val="22"/>
              </w:rPr>
              <w:t xml:space="preserve"> </w:t>
            </w:r>
            <w:r w:rsidRPr="00E95D0B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E95D0B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E95D0B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E95D0B" w:rsidRDefault="00C02DCE" w:rsidP="003F5E34">
      <w:pPr>
        <w:pStyle w:val="a3"/>
        <w:ind w:right="72"/>
        <w:rPr>
          <w:sz w:val="22"/>
          <w:szCs w:val="22"/>
        </w:rPr>
      </w:pPr>
    </w:p>
    <w:p w:rsidR="000F286C" w:rsidRPr="00E95D0B" w:rsidRDefault="00A20264" w:rsidP="00433D98">
      <w:pPr>
        <w:jc w:val="center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br w:type="page"/>
      </w:r>
      <w:r w:rsidR="00F5122C" w:rsidRPr="00E95D0B">
        <w:rPr>
          <w:rFonts w:ascii="Times New Roman" w:hAnsi="Times New Roman" w:cs="Times New Roman"/>
        </w:rP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88594687" r:id="rId12"/>
        </w:object>
      </w: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3F5E34" w:rsidP="000F286C">
      <w:pPr>
        <w:pStyle w:val="a3"/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А</w:t>
      </w:r>
      <w:r w:rsidR="000F286C" w:rsidRPr="00E95D0B">
        <w:rPr>
          <w:sz w:val="22"/>
          <w:szCs w:val="22"/>
        </w:rPr>
        <w:t>кционерное общество</w:t>
      </w:r>
    </w:p>
    <w:p w:rsidR="000F286C" w:rsidRPr="00E95D0B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«</w:t>
      </w:r>
      <w:r w:rsidR="00F5122C" w:rsidRPr="00E95D0B">
        <w:rPr>
          <w:sz w:val="22"/>
          <w:szCs w:val="22"/>
        </w:rPr>
        <w:t>МСК Энергосеть</w:t>
      </w:r>
      <w:r w:rsidRPr="00E95D0B">
        <w:rPr>
          <w:sz w:val="22"/>
          <w:szCs w:val="22"/>
        </w:rPr>
        <w:t>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«УТВЕРЖДАЮ»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«МСК Энерго»</w:t>
      </w:r>
    </w:p>
    <w:p w:rsidR="00BE30A4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ab/>
      </w:r>
      <w:r w:rsidR="00DC73C6" w:rsidRPr="00E95D0B">
        <w:rPr>
          <w:b w:val="0"/>
          <w:sz w:val="22"/>
          <w:szCs w:val="22"/>
        </w:rPr>
        <w:t xml:space="preserve">А.В. </w:t>
      </w:r>
      <w:r w:rsidR="00B227C8" w:rsidRPr="00E95D0B">
        <w:rPr>
          <w:b w:val="0"/>
          <w:sz w:val="22"/>
          <w:szCs w:val="22"/>
        </w:rPr>
        <w:t xml:space="preserve">Прокопенко </w:t>
      </w:r>
    </w:p>
    <w:p w:rsidR="003F5E34" w:rsidRPr="00E95D0B" w:rsidRDefault="003F5E34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_________________________</w:t>
      </w:r>
    </w:p>
    <w:p w:rsidR="00D45DBB" w:rsidRPr="00E95D0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  </w:t>
      </w:r>
      <w:r w:rsidR="00A20264" w:rsidRPr="00E95D0B">
        <w:rPr>
          <w:b w:val="0"/>
          <w:sz w:val="22"/>
          <w:szCs w:val="22"/>
        </w:rPr>
        <w:t>«</w:t>
      </w:r>
      <w:r w:rsidR="0083187B">
        <w:rPr>
          <w:b w:val="0"/>
          <w:sz w:val="22"/>
          <w:szCs w:val="22"/>
        </w:rPr>
        <w:t>23</w:t>
      </w:r>
      <w:r w:rsidR="00A20264" w:rsidRPr="00E95D0B">
        <w:rPr>
          <w:b w:val="0"/>
          <w:sz w:val="22"/>
          <w:szCs w:val="22"/>
        </w:rPr>
        <w:t xml:space="preserve">» </w:t>
      </w:r>
      <w:r w:rsidR="000A7D08">
        <w:rPr>
          <w:b w:val="0"/>
          <w:sz w:val="22"/>
          <w:szCs w:val="22"/>
        </w:rPr>
        <w:t>мая</w:t>
      </w:r>
      <w:r w:rsidR="00A20264" w:rsidRPr="00E95D0B">
        <w:rPr>
          <w:b w:val="0"/>
          <w:sz w:val="22"/>
          <w:szCs w:val="22"/>
        </w:rPr>
        <w:t xml:space="preserve"> 201</w:t>
      </w:r>
      <w:r w:rsidR="00D83406" w:rsidRPr="00E95D0B">
        <w:rPr>
          <w:b w:val="0"/>
          <w:sz w:val="22"/>
          <w:szCs w:val="22"/>
        </w:rPr>
        <w:t>8</w:t>
      </w:r>
      <w:r w:rsidR="00A20264" w:rsidRPr="00E95D0B">
        <w:rPr>
          <w:b w:val="0"/>
          <w:sz w:val="22"/>
          <w:szCs w:val="22"/>
        </w:rPr>
        <w:t xml:space="preserve"> г.</w:t>
      </w:r>
    </w:p>
    <w:p w:rsidR="00D45DBB" w:rsidRPr="00E95D0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1E0780" w:rsidRPr="00E95D0B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highlight w:val="yellow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ДОКУМЕНТАЦИЯ </w:t>
      </w:r>
      <w:r w:rsidR="001E0780" w:rsidRPr="00E95D0B">
        <w:rPr>
          <w:rFonts w:ascii="Times New Roman" w:hAnsi="Times New Roman"/>
          <w:b/>
          <w:sz w:val="22"/>
          <w:szCs w:val="22"/>
        </w:rPr>
        <w:t>О ЗАКУПКЕ</w:t>
      </w:r>
    </w:p>
    <w:p w:rsidR="00D225C9" w:rsidRPr="00E95D0B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>У ЕДИНСТВЕННОГО ПОСТАВЩИКА (ПОДРЯДЧИКА, ИСПОЛНИТЕЛЯ</w:t>
      </w:r>
      <w:r w:rsidR="00363FEE" w:rsidRPr="00E95D0B">
        <w:rPr>
          <w:rFonts w:ascii="Times New Roman" w:hAnsi="Times New Roman"/>
          <w:sz w:val="22"/>
          <w:szCs w:val="22"/>
        </w:rPr>
        <w:t xml:space="preserve">) </w:t>
      </w:r>
    </w:p>
    <w:p w:rsidR="006B1FF7" w:rsidRPr="00E95D0B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BD6ACE" w:rsidRPr="00E95D0B" w:rsidRDefault="0083187B" w:rsidP="0062252C">
      <w:pPr>
        <w:spacing w:after="0" w:line="240" w:lineRule="auto"/>
        <w:rPr>
          <w:rFonts w:ascii="Times New Roman" w:hAnsi="Times New Roman" w:cs="Times New Roman"/>
        </w:rPr>
      </w:pPr>
      <w:r w:rsidRPr="0083187B">
        <w:rPr>
          <w:rFonts w:ascii="Times New Roman" w:hAnsi="Times New Roman" w:cs="Times New Roman"/>
        </w:rPr>
        <w:t>Приобретение в собственность объектов электросетевого хозяйства, расположенны</w:t>
      </w:r>
      <w:r w:rsidR="00451281">
        <w:rPr>
          <w:rFonts w:ascii="Times New Roman" w:hAnsi="Times New Roman" w:cs="Times New Roman"/>
        </w:rPr>
        <w:t>х</w:t>
      </w:r>
      <w:r w:rsidRPr="0083187B">
        <w:rPr>
          <w:rFonts w:ascii="Times New Roman" w:hAnsi="Times New Roman" w:cs="Times New Roman"/>
        </w:rPr>
        <w:t xml:space="preserve"> по адресу: Московская область, </w:t>
      </w:r>
      <w:proofErr w:type="spellStart"/>
      <w:r w:rsidRPr="0083187B">
        <w:rPr>
          <w:rFonts w:ascii="Times New Roman" w:hAnsi="Times New Roman" w:cs="Times New Roman"/>
        </w:rPr>
        <w:t>Мытищинский</w:t>
      </w:r>
      <w:proofErr w:type="spellEnd"/>
      <w:r w:rsidRPr="0083187B">
        <w:rPr>
          <w:rFonts w:ascii="Times New Roman" w:hAnsi="Times New Roman" w:cs="Times New Roman"/>
        </w:rPr>
        <w:t xml:space="preserve"> район, г. Мытищи, </w:t>
      </w:r>
      <w:proofErr w:type="spellStart"/>
      <w:r w:rsidRPr="0083187B">
        <w:rPr>
          <w:rFonts w:ascii="Times New Roman" w:hAnsi="Times New Roman" w:cs="Times New Roman"/>
        </w:rPr>
        <w:t>мкр</w:t>
      </w:r>
      <w:proofErr w:type="spellEnd"/>
      <w:r w:rsidRPr="0083187B">
        <w:rPr>
          <w:rFonts w:ascii="Times New Roman" w:hAnsi="Times New Roman" w:cs="Times New Roman"/>
        </w:rPr>
        <w:t>. 17-А, квартал 2 на земельном участке с кадастровым номером 50:12:0101003:1923</w:t>
      </w:r>
      <w:r w:rsidR="000763CB" w:rsidRPr="00E95D0B">
        <w:rPr>
          <w:rFonts w:ascii="Times New Roman" w:hAnsi="Times New Roman" w:cs="Times New Roman"/>
        </w:rPr>
        <w:t>.</w:t>
      </w:r>
    </w:p>
    <w:p w:rsidR="00A20264" w:rsidRPr="00E95D0B" w:rsidRDefault="00A20264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E95D0B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95D0B">
        <w:rPr>
          <w:rFonts w:ascii="Times New Roman" w:hAnsi="Times New Roman" w:cs="Times New Roman"/>
          <w:b/>
          <w:lang w:eastAsia="ru-RU"/>
        </w:rPr>
        <w:t xml:space="preserve">Реестровый номер </w:t>
      </w:r>
      <w:r w:rsidR="001E0780" w:rsidRPr="00E95D0B">
        <w:rPr>
          <w:rFonts w:ascii="Times New Roman" w:hAnsi="Times New Roman" w:cs="Times New Roman"/>
          <w:b/>
          <w:lang w:eastAsia="ru-RU"/>
        </w:rPr>
        <w:t>ЗЕП</w:t>
      </w:r>
      <w:r w:rsidR="006B05C0" w:rsidRPr="00E95D0B">
        <w:rPr>
          <w:rFonts w:ascii="Times New Roman" w:hAnsi="Times New Roman" w:cs="Times New Roman"/>
          <w:b/>
          <w:lang w:eastAsia="ru-RU"/>
        </w:rPr>
        <w:t xml:space="preserve"> №</w:t>
      </w:r>
      <w:r w:rsidR="00CE42E1" w:rsidRPr="00E95D0B">
        <w:rPr>
          <w:rFonts w:ascii="Times New Roman" w:hAnsi="Times New Roman" w:cs="Times New Roman"/>
          <w:b/>
          <w:lang w:eastAsia="ru-RU"/>
        </w:rPr>
        <w:t xml:space="preserve"> </w:t>
      </w:r>
      <w:r w:rsidR="00D83406" w:rsidRPr="00E95D0B">
        <w:rPr>
          <w:rFonts w:ascii="Times New Roman" w:hAnsi="Times New Roman" w:cs="Times New Roman"/>
          <w:b/>
          <w:lang w:eastAsia="ru-RU"/>
        </w:rPr>
        <w:t>0</w:t>
      </w:r>
      <w:r w:rsidR="000A7D08">
        <w:rPr>
          <w:rFonts w:ascii="Times New Roman" w:hAnsi="Times New Roman" w:cs="Times New Roman"/>
          <w:b/>
          <w:lang w:eastAsia="ru-RU"/>
        </w:rPr>
        <w:t>3</w:t>
      </w:r>
      <w:r w:rsidR="0083187B">
        <w:rPr>
          <w:rFonts w:ascii="Times New Roman" w:hAnsi="Times New Roman" w:cs="Times New Roman"/>
          <w:b/>
          <w:lang w:eastAsia="ru-RU"/>
        </w:rPr>
        <w:t>3</w:t>
      </w:r>
      <w:r w:rsidR="00A57C58" w:rsidRPr="00E95D0B">
        <w:rPr>
          <w:rFonts w:ascii="Times New Roman" w:hAnsi="Times New Roman" w:cs="Times New Roman"/>
          <w:b/>
          <w:lang w:eastAsia="ru-RU"/>
        </w:rPr>
        <w:t>/</w:t>
      </w:r>
      <w:r w:rsidR="007D623A" w:rsidRPr="00E95D0B">
        <w:rPr>
          <w:rFonts w:ascii="Times New Roman" w:hAnsi="Times New Roman" w:cs="Times New Roman"/>
          <w:b/>
          <w:lang w:eastAsia="ru-RU"/>
        </w:rPr>
        <w:t>20</w:t>
      </w:r>
      <w:r w:rsidR="000B05AC" w:rsidRPr="00E95D0B">
        <w:rPr>
          <w:rFonts w:ascii="Times New Roman" w:hAnsi="Times New Roman" w:cs="Times New Roman"/>
          <w:b/>
          <w:lang w:eastAsia="ru-RU"/>
        </w:rPr>
        <w:t>1</w:t>
      </w:r>
      <w:r w:rsidR="00D83406" w:rsidRPr="00E95D0B">
        <w:rPr>
          <w:rFonts w:ascii="Times New Roman" w:hAnsi="Times New Roman" w:cs="Times New Roman"/>
          <w:b/>
          <w:lang w:eastAsia="ru-RU"/>
        </w:rPr>
        <w:t>8</w:t>
      </w:r>
      <w:r w:rsidR="000B05AC" w:rsidRPr="00E95D0B">
        <w:rPr>
          <w:rFonts w:ascii="Times New Roman" w:hAnsi="Times New Roman" w:cs="Times New Roman"/>
          <w:b/>
          <w:lang w:eastAsia="ru-RU"/>
        </w:rPr>
        <w:t>/</w:t>
      </w:r>
      <w:proofErr w:type="gramStart"/>
      <w:r w:rsidR="007D623A" w:rsidRPr="00E95D0B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CE42E1" w:rsidRPr="00E95D0B" w:rsidRDefault="00D225C9" w:rsidP="00D225C9">
      <w:pPr>
        <w:tabs>
          <w:tab w:val="left" w:pos="7155"/>
        </w:tabs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ab/>
      </w:r>
    </w:p>
    <w:p w:rsidR="00F5122C" w:rsidRPr="00E95D0B" w:rsidRDefault="00F5122C" w:rsidP="00167068">
      <w:pPr>
        <w:rPr>
          <w:rFonts w:ascii="Times New Roman" w:hAnsi="Times New Roman" w:cs="Times New Roman"/>
          <w:lang w:eastAsia="ru-RU"/>
        </w:rPr>
      </w:pPr>
    </w:p>
    <w:p w:rsidR="006B1FF7" w:rsidRPr="00E95D0B" w:rsidRDefault="006B1FF7" w:rsidP="00167068">
      <w:pPr>
        <w:rPr>
          <w:rFonts w:ascii="Times New Roman" w:hAnsi="Times New Roman" w:cs="Times New Roman"/>
          <w:lang w:eastAsia="ru-RU"/>
        </w:rPr>
      </w:pPr>
    </w:p>
    <w:p w:rsidR="006E339D" w:rsidRPr="00E95D0B" w:rsidRDefault="006E339D" w:rsidP="00167068">
      <w:pPr>
        <w:rPr>
          <w:rFonts w:ascii="Times New Roman" w:hAnsi="Times New Roman" w:cs="Times New Roman"/>
          <w:lang w:eastAsia="ru-RU"/>
        </w:rPr>
      </w:pPr>
    </w:p>
    <w:p w:rsidR="006E339D" w:rsidRPr="00672BB2" w:rsidRDefault="006E339D" w:rsidP="00167068">
      <w:pPr>
        <w:rPr>
          <w:rFonts w:ascii="Times New Roman" w:hAnsi="Times New Roman" w:cs="Times New Roman"/>
          <w:lang w:eastAsia="ru-RU"/>
        </w:rPr>
      </w:pPr>
    </w:p>
    <w:p w:rsidR="00E95D0B" w:rsidRDefault="00E95D0B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0A7D08" w:rsidRDefault="000A7D08" w:rsidP="00167068">
      <w:pPr>
        <w:rPr>
          <w:rFonts w:ascii="Times New Roman" w:hAnsi="Times New Roman" w:cs="Times New Roman"/>
          <w:lang w:eastAsia="ru-RU"/>
        </w:rPr>
      </w:pPr>
    </w:p>
    <w:p w:rsidR="000A7D08" w:rsidRDefault="000A7D08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1A4945" w:rsidRDefault="001A4945" w:rsidP="00167068">
      <w:pPr>
        <w:rPr>
          <w:rFonts w:ascii="Times New Roman" w:hAnsi="Times New Roman" w:cs="Times New Roman"/>
          <w:lang w:eastAsia="ru-RU"/>
        </w:rPr>
      </w:pPr>
    </w:p>
    <w:p w:rsidR="0062252C" w:rsidRPr="00672BB2" w:rsidRDefault="0062252C" w:rsidP="00167068">
      <w:pPr>
        <w:rPr>
          <w:rFonts w:ascii="Times New Roman" w:hAnsi="Times New Roman" w:cs="Times New Roman"/>
          <w:lang w:eastAsia="ru-RU"/>
        </w:rPr>
      </w:pPr>
    </w:p>
    <w:p w:rsidR="000C1F8C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Термины, используемые в документации</w:t>
      </w:r>
      <w:r w:rsidR="00E41CE8" w:rsidRPr="00E95D0B">
        <w:rPr>
          <w:b/>
          <w:sz w:val="22"/>
          <w:szCs w:val="22"/>
        </w:rPr>
        <w:t>.</w:t>
      </w:r>
    </w:p>
    <w:p w:rsidR="003B33FA" w:rsidRPr="00E95D0B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2"/>
          <w:szCs w:val="22"/>
        </w:rPr>
      </w:pPr>
    </w:p>
    <w:p w:rsidR="00570CBC" w:rsidRPr="00E95D0B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2"/>
          <w:szCs w:val="22"/>
        </w:rPr>
      </w:pPr>
      <w:r w:rsidRPr="00E95D0B">
        <w:rPr>
          <w:bCs/>
          <w:sz w:val="22"/>
          <w:szCs w:val="22"/>
        </w:rPr>
        <w:t xml:space="preserve">В настоящей документации и во всех документах, связанных с проведением </w:t>
      </w:r>
      <w:r w:rsidR="001E0780" w:rsidRPr="00E95D0B">
        <w:rPr>
          <w:bCs/>
          <w:sz w:val="22"/>
          <w:szCs w:val="22"/>
        </w:rPr>
        <w:t>закупки у единственного поставщика (подрядчика, исполнителя)</w:t>
      </w:r>
      <w:r w:rsidR="00E26720" w:rsidRPr="00E95D0B">
        <w:rPr>
          <w:bCs/>
          <w:sz w:val="22"/>
          <w:szCs w:val="22"/>
        </w:rPr>
        <w:t xml:space="preserve"> </w:t>
      </w:r>
      <w:r w:rsidR="0083187B">
        <w:rPr>
          <w:bCs/>
          <w:sz w:val="22"/>
          <w:szCs w:val="22"/>
        </w:rPr>
        <w:t xml:space="preserve">для </w:t>
      </w:r>
      <w:r w:rsidR="00E9654F" w:rsidRPr="00E95D0B">
        <w:rPr>
          <w:bCs/>
          <w:sz w:val="22"/>
          <w:szCs w:val="22"/>
        </w:rPr>
        <w:t>заключени</w:t>
      </w:r>
      <w:r w:rsidR="00692803" w:rsidRPr="00E95D0B">
        <w:rPr>
          <w:bCs/>
          <w:sz w:val="22"/>
          <w:szCs w:val="22"/>
        </w:rPr>
        <w:t>я</w:t>
      </w:r>
      <w:r w:rsidR="00E9654F" w:rsidRPr="00E95D0B">
        <w:rPr>
          <w:bCs/>
          <w:sz w:val="22"/>
          <w:szCs w:val="22"/>
        </w:rPr>
        <w:t xml:space="preserve"> договор</w:t>
      </w:r>
      <w:r w:rsidR="000A7D08">
        <w:rPr>
          <w:bCs/>
          <w:sz w:val="22"/>
          <w:szCs w:val="22"/>
        </w:rPr>
        <w:t>а</w:t>
      </w:r>
      <w:r w:rsidR="0083187B">
        <w:rPr>
          <w:bCs/>
          <w:sz w:val="22"/>
          <w:szCs w:val="22"/>
        </w:rPr>
        <w:t xml:space="preserve"> купли-продажи </w:t>
      </w:r>
      <w:proofErr w:type="gramStart"/>
      <w:r w:rsidR="0083187B">
        <w:rPr>
          <w:bCs/>
          <w:sz w:val="22"/>
          <w:szCs w:val="22"/>
        </w:rPr>
        <w:t>на</w:t>
      </w:r>
      <w:proofErr w:type="gramEnd"/>
      <w:r w:rsidR="0083187B">
        <w:rPr>
          <w:bCs/>
          <w:sz w:val="22"/>
          <w:szCs w:val="22"/>
        </w:rPr>
        <w:t xml:space="preserve">: </w:t>
      </w:r>
    </w:p>
    <w:p w:rsidR="00570CBC" w:rsidRPr="00E95D0B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DE3F8D" w:rsidRPr="00E95D0B" w:rsidRDefault="0083187B" w:rsidP="006225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3187B">
        <w:rPr>
          <w:rFonts w:ascii="Times New Roman" w:hAnsi="Times New Roman" w:cs="Times New Roman"/>
          <w:b/>
        </w:rPr>
        <w:t>Приобретение в собственность объектов электросетевого хозяйства, расположенны</w:t>
      </w:r>
      <w:r w:rsidR="00451281">
        <w:rPr>
          <w:rFonts w:ascii="Times New Roman" w:hAnsi="Times New Roman" w:cs="Times New Roman"/>
          <w:b/>
        </w:rPr>
        <w:t>х</w:t>
      </w:r>
      <w:r w:rsidRPr="0083187B">
        <w:rPr>
          <w:rFonts w:ascii="Times New Roman" w:hAnsi="Times New Roman" w:cs="Times New Roman"/>
          <w:b/>
        </w:rPr>
        <w:t xml:space="preserve"> по адресу: Московская область, </w:t>
      </w:r>
      <w:proofErr w:type="spellStart"/>
      <w:r w:rsidRPr="0083187B">
        <w:rPr>
          <w:rFonts w:ascii="Times New Roman" w:hAnsi="Times New Roman" w:cs="Times New Roman"/>
          <w:b/>
        </w:rPr>
        <w:t>Мытищинский</w:t>
      </w:r>
      <w:proofErr w:type="spellEnd"/>
      <w:r w:rsidRPr="0083187B">
        <w:rPr>
          <w:rFonts w:ascii="Times New Roman" w:hAnsi="Times New Roman" w:cs="Times New Roman"/>
          <w:b/>
        </w:rPr>
        <w:t xml:space="preserve"> район, г. Мытищи, </w:t>
      </w:r>
      <w:proofErr w:type="spellStart"/>
      <w:r w:rsidRPr="0083187B">
        <w:rPr>
          <w:rFonts w:ascii="Times New Roman" w:hAnsi="Times New Roman" w:cs="Times New Roman"/>
          <w:b/>
        </w:rPr>
        <w:t>мкр</w:t>
      </w:r>
      <w:proofErr w:type="spellEnd"/>
      <w:r w:rsidRPr="0083187B">
        <w:rPr>
          <w:rFonts w:ascii="Times New Roman" w:hAnsi="Times New Roman" w:cs="Times New Roman"/>
          <w:b/>
        </w:rPr>
        <w:t>. 17-А, квартал 2 на земельном участке с кадастровым номером 50:12:0101003:1923</w:t>
      </w:r>
      <w:r w:rsidR="000763CB" w:rsidRPr="00E95D0B">
        <w:rPr>
          <w:rFonts w:ascii="Times New Roman" w:hAnsi="Times New Roman" w:cs="Times New Roman"/>
          <w:b/>
        </w:rPr>
        <w:t>.</w:t>
      </w:r>
    </w:p>
    <w:p w:rsidR="003B33FA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95D0B">
        <w:rPr>
          <w:b/>
          <w:bCs/>
          <w:sz w:val="22"/>
          <w:szCs w:val="22"/>
        </w:rPr>
        <w:t>Заказчик</w:t>
      </w:r>
      <w:r w:rsidR="003B13EB" w:rsidRPr="00E95D0B">
        <w:rPr>
          <w:b/>
          <w:bCs/>
          <w:sz w:val="22"/>
          <w:szCs w:val="22"/>
        </w:rPr>
        <w:t>, Общество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–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юридическое лицо, в интересах и за счет средств которого осуществляется закупка -</w:t>
      </w:r>
      <w:r w:rsidR="003B13EB" w:rsidRPr="00E95D0B">
        <w:rPr>
          <w:sz w:val="22"/>
          <w:szCs w:val="22"/>
        </w:rPr>
        <w:t xml:space="preserve"> </w:t>
      </w:r>
      <w:r w:rsidR="003F5E34" w:rsidRPr="00E95D0B">
        <w:rPr>
          <w:sz w:val="22"/>
          <w:szCs w:val="22"/>
        </w:rPr>
        <w:t>А</w:t>
      </w:r>
      <w:r w:rsidRPr="00E95D0B">
        <w:rPr>
          <w:sz w:val="22"/>
          <w:szCs w:val="22"/>
        </w:rPr>
        <w:t>кционерное общество «</w:t>
      </w:r>
      <w:r w:rsidR="00F5122C" w:rsidRPr="00E95D0B">
        <w:rPr>
          <w:sz w:val="22"/>
          <w:szCs w:val="22"/>
        </w:rPr>
        <w:t>МСК Энергосеть</w:t>
      </w:r>
      <w:r w:rsidR="003B13EB" w:rsidRPr="00E95D0B">
        <w:rPr>
          <w:sz w:val="22"/>
          <w:szCs w:val="22"/>
        </w:rPr>
        <w:t>»</w:t>
      </w:r>
      <w:r w:rsidRPr="00E95D0B">
        <w:rPr>
          <w:sz w:val="22"/>
          <w:szCs w:val="22"/>
        </w:rPr>
        <w:t>.</w:t>
      </w:r>
    </w:p>
    <w:p w:rsidR="003B13EB" w:rsidRPr="00E95D0B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2"/>
          <w:szCs w:val="22"/>
        </w:rPr>
      </w:pPr>
    </w:p>
    <w:p w:rsidR="00E41CE8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i/>
          <w:sz w:val="22"/>
          <w:szCs w:val="22"/>
        </w:rPr>
        <w:t>Место нахождения:</w:t>
      </w:r>
      <w:r w:rsidRPr="00E95D0B">
        <w:rPr>
          <w:sz w:val="22"/>
          <w:szCs w:val="22"/>
        </w:rPr>
        <w:t xml:space="preserve"> Российская Федерация, </w:t>
      </w:r>
      <w:r w:rsidR="00E41CE8" w:rsidRPr="00E95D0B">
        <w:rPr>
          <w:rStyle w:val="rvts31451"/>
          <w:sz w:val="22"/>
          <w:szCs w:val="22"/>
        </w:rPr>
        <w:t>14107</w:t>
      </w:r>
      <w:r w:rsidR="00F5122C" w:rsidRPr="00E95D0B">
        <w:rPr>
          <w:rStyle w:val="rvts31451"/>
          <w:sz w:val="22"/>
          <w:szCs w:val="22"/>
        </w:rPr>
        <w:t>0</w:t>
      </w:r>
      <w:r w:rsidR="00E41CE8" w:rsidRPr="00E95D0B">
        <w:rPr>
          <w:rStyle w:val="rvts31451"/>
          <w:sz w:val="22"/>
          <w:szCs w:val="22"/>
        </w:rPr>
        <w:t>, Московская область, г. Корол</w:t>
      </w:r>
      <w:r w:rsidR="00511094" w:rsidRPr="00E95D0B">
        <w:rPr>
          <w:rStyle w:val="rvts31451"/>
          <w:sz w:val="22"/>
          <w:szCs w:val="22"/>
        </w:rPr>
        <w:t>ё</w:t>
      </w:r>
      <w:r w:rsidR="00F5122C" w:rsidRPr="00E95D0B">
        <w:rPr>
          <w:rStyle w:val="rvts31451"/>
          <w:sz w:val="22"/>
          <w:szCs w:val="22"/>
        </w:rPr>
        <w:t>в, ул. Гагарина, д.10</w:t>
      </w:r>
      <w:r w:rsidR="00E41CE8" w:rsidRPr="00E95D0B">
        <w:rPr>
          <w:rStyle w:val="rvts31451"/>
          <w:sz w:val="22"/>
          <w:szCs w:val="22"/>
        </w:rPr>
        <w:t>а</w:t>
      </w:r>
      <w:r w:rsidR="00F5122C" w:rsidRPr="00E95D0B">
        <w:rPr>
          <w:rStyle w:val="rvts31451"/>
          <w:sz w:val="22"/>
          <w:szCs w:val="22"/>
        </w:rPr>
        <w:t>, пом. 011</w:t>
      </w:r>
      <w:r w:rsidR="00E41CE8" w:rsidRPr="00E95D0B">
        <w:rPr>
          <w:bCs/>
          <w:sz w:val="22"/>
          <w:szCs w:val="22"/>
        </w:rPr>
        <w:t xml:space="preserve"> </w:t>
      </w:r>
    </w:p>
    <w:p w:rsidR="00A168F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Адрес электронной почты:</w:t>
      </w:r>
      <w:r w:rsidRPr="00E95D0B">
        <w:rPr>
          <w:bCs/>
          <w:sz w:val="22"/>
          <w:szCs w:val="22"/>
        </w:rPr>
        <w:t xml:space="preserve"> </w:t>
      </w:r>
      <w:proofErr w:type="spellStart"/>
      <w:r w:rsidR="00A46F9A" w:rsidRPr="00E95D0B">
        <w:rPr>
          <w:color w:val="0000FF"/>
          <w:sz w:val="22"/>
          <w:szCs w:val="22"/>
          <w:u w:val="single"/>
          <w:lang w:val="en-US"/>
        </w:rPr>
        <w:t>Bessonov</w:t>
      </w:r>
      <w:proofErr w:type="spellEnd"/>
      <w:r w:rsidR="00A46F9A" w:rsidRPr="00E95D0B">
        <w:rPr>
          <w:color w:val="0000FF"/>
          <w:sz w:val="22"/>
          <w:szCs w:val="22"/>
          <w:u w:val="single"/>
        </w:rPr>
        <w:t>.</w:t>
      </w:r>
      <w:r w:rsidR="00A46F9A" w:rsidRPr="00E95D0B">
        <w:rPr>
          <w:color w:val="0000FF"/>
          <w:sz w:val="22"/>
          <w:szCs w:val="22"/>
          <w:u w:val="single"/>
          <w:lang w:val="en-US"/>
        </w:rPr>
        <w:t>DA</w:t>
      </w:r>
      <w:r w:rsidR="00A168F0" w:rsidRPr="00E95D0B">
        <w:rPr>
          <w:color w:val="0000FF"/>
          <w:sz w:val="22"/>
          <w:szCs w:val="22"/>
          <w:u w:val="single"/>
        </w:rPr>
        <w:t>@kenet.ru</w:t>
      </w:r>
      <w:r w:rsidR="00A168F0" w:rsidRPr="00E95D0B">
        <w:rPr>
          <w:b/>
          <w:bCs/>
          <w:i/>
          <w:sz w:val="22"/>
          <w:szCs w:val="22"/>
        </w:rPr>
        <w:t xml:space="preserve"> 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Контактное лицо:</w:t>
      </w:r>
      <w:r w:rsidRPr="00E95D0B">
        <w:rPr>
          <w:bCs/>
          <w:sz w:val="22"/>
          <w:szCs w:val="22"/>
        </w:rPr>
        <w:t xml:space="preserve"> </w:t>
      </w:r>
      <w:r w:rsidR="00A46F9A" w:rsidRPr="00E95D0B">
        <w:rPr>
          <w:bCs/>
          <w:sz w:val="22"/>
          <w:szCs w:val="22"/>
        </w:rPr>
        <w:t>Д.А. Бессонов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Контактный телефон:</w:t>
      </w:r>
      <w:r w:rsidRPr="00E95D0B">
        <w:rPr>
          <w:bCs/>
          <w:sz w:val="22"/>
          <w:szCs w:val="22"/>
        </w:rPr>
        <w:t xml:space="preserve"> (495) 516-65-31</w:t>
      </w:r>
    </w:p>
    <w:p w:rsidR="003B33FA" w:rsidRPr="00E95D0B" w:rsidRDefault="003B33FA" w:rsidP="00404A5F">
      <w:pPr>
        <w:pStyle w:val="ac"/>
        <w:ind w:left="0" w:hanging="425"/>
        <w:rPr>
          <w:bCs/>
          <w:sz w:val="22"/>
        </w:rPr>
      </w:pPr>
    </w:p>
    <w:p w:rsidR="009940C8" w:rsidRPr="00E95D0B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Документация о </w:t>
      </w:r>
      <w:r w:rsidRPr="00E95D0B">
        <w:rPr>
          <w:bCs/>
          <w:sz w:val="22"/>
          <w:szCs w:val="22"/>
        </w:rPr>
        <w:t xml:space="preserve">закупке у единственного поставщика (подрядчика, исполнителя) </w:t>
      </w:r>
      <w:r w:rsidR="009940C8" w:rsidRPr="00E95D0B">
        <w:rPr>
          <w:bCs/>
          <w:sz w:val="22"/>
          <w:szCs w:val="22"/>
        </w:rPr>
        <w:t>заключения договор</w:t>
      </w:r>
      <w:r w:rsidR="000A7D08">
        <w:rPr>
          <w:bCs/>
          <w:sz w:val="22"/>
          <w:szCs w:val="22"/>
        </w:rPr>
        <w:t>а</w:t>
      </w:r>
      <w:r w:rsidR="0083187B">
        <w:rPr>
          <w:bCs/>
          <w:sz w:val="22"/>
          <w:szCs w:val="22"/>
        </w:rPr>
        <w:t xml:space="preserve"> купли-продажи</w:t>
      </w:r>
      <w:r w:rsidR="009940C8" w:rsidRPr="00E95D0B">
        <w:rPr>
          <w:bCs/>
          <w:sz w:val="22"/>
          <w:szCs w:val="22"/>
        </w:rPr>
        <w:t xml:space="preserve"> </w:t>
      </w:r>
      <w:proofErr w:type="gramStart"/>
      <w:r w:rsidR="009940C8" w:rsidRPr="00E95D0B">
        <w:rPr>
          <w:bCs/>
          <w:sz w:val="22"/>
          <w:szCs w:val="22"/>
        </w:rPr>
        <w:t>на</w:t>
      </w:r>
      <w:proofErr w:type="gramEnd"/>
      <w:r w:rsidR="009940C8" w:rsidRPr="00E95D0B">
        <w:rPr>
          <w:bCs/>
          <w:sz w:val="22"/>
          <w:szCs w:val="22"/>
        </w:rPr>
        <w:t>:</w:t>
      </w:r>
    </w:p>
    <w:p w:rsidR="00F93E9F" w:rsidRPr="00E95D0B" w:rsidRDefault="0083187B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83187B">
        <w:rPr>
          <w:b/>
          <w:bCs/>
          <w:sz w:val="22"/>
          <w:szCs w:val="22"/>
        </w:rPr>
        <w:t>Приобретение в собственность объектов электросетевого хозяйства, расположенны</w:t>
      </w:r>
      <w:r w:rsidR="00451281">
        <w:rPr>
          <w:b/>
          <w:bCs/>
          <w:sz w:val="22"/>
          <w:szCs w:val="22"/>
        </w:rPr>
        <w:t>х</w:t>
      </w:r>
      <w:r w:rsidRPr="0083187B">
        <w:rPr>
          <w:b/>
          <w:bCs/>
          <w:sz w:val="22"/>
          <w:szCs w:val="22"/>
        </w:rPr>
        <w:t xml:space="preserve"> по адресу: Московская область, </w:t>
      </w:r>
      <w:proofErr w:type="spellStart"/>
      <w:r w:rsidRPr="0083187B">
        <w:rPr>
          <w:b/>
          <w:bCs/>
          <w:sz w:val="22"/>
          <w:szCs w:val="22"/>
        </w:rPr>
        <w:t>Мытищинский</w:t>
      </w:r>
      <w:proofErr w:type="spellEnd"/>
      <w:r w:rsidRPr="0083187B">
        <w:rPr>
          <w:b/>
          <w:bCs/>
          <w:sz w:val="22"/>
          <w:szCs w:val="22"/>
        </w:rPr>
        <w:t xml:space="preserve"> район, г. Мытищи, </w:t>
      </w:r>
      <w:proofErr w:type="spellStart"/>
      <w:r w:rsidRPr="0083187B">
        <w:rPr>
          <w:b/>
          <w:bCs/>
          <w:sz w:val="22"/>
          <w:szCs w:val="22"/>
        </w:rPr>
        <w:t>мкр</w:t>
      </w:r>
      <w:proofErr w:type="spellEnd"/>
      <w:r w:rsidRPr="0083187B">
        <w:rPr>
          <w:b/>
          <w:bCs/>
          <w:sz w:val="22"/>
          <w:szCs w:val="22"/>
        </w:rPr>
        <w:t>. 17-А, квартал 2 на земельном участке с кадастровым номером 50:12:0101003:1923</w:t>
      </w:r>
      <w:r w:rsidR="00404A5F" w:rsidRPr="00E95D0B">
        <w:rPr>
          <w:bCs/>
          <w:sz w:val="22"/>
          <w:szCs w:val="22"/>
        </w:rPr>
        <w:t xml:space="preserve"> </w:t>
      </w:r>
      <w:r w:rsidR="00F93E9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>
        <w:rPr>
          <w:bCs/>
          <w:sz w:val="22"/>
          <w:szCs w:val="22"/>
        </w:rPr>
        <w:t>ых</w:t>
      </w:r>
      <w:r w:rsidR="00F93E9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F93E9F" w:rsidRPr="00E95D0B">
        <w:rPr>
          <w:bCs/>
          <w:sz w:val="22"/>
          <w:szCs w:val="22"/>
        </w:rPr>
        <w:t>.</w:t>
      </w:r>
    </w:p>
    <w:p w:rsidR="003B33FA" w:rsidRPr="00E95D0B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Официальный сайт </w:t>
      </w:r>
      <w:r w:rsidRPr="00E95D0B">
        <w:rPr>
          <w:bCs/>
          <w:sz w:val="22"/>
          <w:szCs w:val="22"/>
        </w:rPr>
        <w:t xml:space="preserve">- </w:t>
      </w:r>
      <w:hyperlink r:id="rId13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</w:p>
    <w:p w:rsidR="003B13EB" w:rsidRPr="00E95D0B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2"/>
          <w:szCs w:val="22"/>
        </w:rPr>
      </w:pPr>
    </w:p>
    <w:p w:rsidR="003B33FA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 xml:space="preserve">Общие положения. </w:t>
      </w:r>
    </w:p>
    <w:p w:rsidR="007F5F0B" w:rsidRPr="00E95D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7F5F0B" w:rsidRPr="00E95D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Порядок проведения закупки </w:t>
      </w:r>
      <w:r w:rsidRPr="00E95D0B">
        <w:rPr>
          <w:bCs/>
          <w:sz w:val="22"/>
          <w:szCs w:val="22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 w:rsidRPr="00E95D0B">
        <w:rPr>
          <w:bCs/>
          <w:sz w:val="22"/>
          <w:szCs w:val="22"/>
        </w:rPr>
        <w:t>МСК Энерго</w:t>
      </w:r>
      <w:r w:rsidRPr="00E95D0B">
        <w:rPr>
          <w:bCs/>
          <w:sz w:val="22"/>
          <w:szCs w:val="22"/>
        </w:rPr>
        <w:t>» и в настоящей документации.</w:t>
      </w:r>
    </w:p>
    <w:p w:rsidR="000C1F8C" w:rsidRPr="00E95D0B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2"/>
          <w:szCs w:val="22"/>
        </w:rPr>
      </w:pPr>
      <w:r w:rsidRPr="00E95D0B">
        <w:rPr>
          <w:rStyle w:val="rvts31452"/>
          <w:sz w:val="22"/>
          <w:szCs w:val="22"/>
        </w:rPr>
        <w:t xml:space="preserve">                                              </w:t>
      </w:r>
    </w:p>
    <w:p w:rsidR="00DA4AFC" w:rsidRPr="00E95D0B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rStyle w:val="rvts31451"/>
          <w:sz w:val="22"/>
          <w:szCs w:val="22"/>
        </w:rPr>
        <w:t xml:space="preserve">Извещение о </w:t>
      </w:r>
      <w:r w:rsidRPr="00E95D0B">
        <w:rPr>
          <w:bCs/>
          <w:sz w:val="22"/>
          <w:szCs w:val="22"/>
        </w:rPr>
        <w:t xml:space="preserve">проведении закупки у единственного поставщика (подрядчика, исполнителя) </w:t>
      </w:r>
      <w:r w:rsidRPr="00E95D0B">
        <w:rPr>
          <w:rStyle w:val="rvts31451"/>
          <w:sz w:val="22"/>
          <w:szCs w:val="22"/>
        </w:rPr>
        <w:t xml:space="preserve">и документация размещаются </w:t>
      </w:r>
      <w:r w:rsidR="00E054BD" w:rsidRPr="00E95D0B">
        <w:rPr>
          <w:rStyle w:val="rvts31451"/>
          <w:sz w:val="22"/>
          <w:szCs w:val="22"/>
        </w:rPr>
        <w:t>на официальном сайте</w:t>
      </w:r>
      <w:r w:rsidR="003651A7" w:rsidRPr="00E95D0B">
        <w:rPr>
          <w:rStyle w:val="rvts31451"/>
          <w:sz w:val="22"/>
          <w:szCs w:val="22"/>
        </w:rPr>
        <w:t xml:space="preserve"> </w:t>
      </w:r>
      <w:hyperlink r:id="rId14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  <w:r w:rsidR="00DA4AFC" w:rsidRPr="00E95D0B">
        <w:rPr>
          <w:sz w:val="22"/>
          <w:szCs w:val="22"/>
        </w:rPr>
        <w:t>.</w:t>
      </w:r>
    </w:p>
    <w:p w:rsidR="00840A30" w:rsidRPr="00E95D0B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2"/>
          <w:szCs w:val="22"/>
        </w:rPr>
      </w:pPr>
    </w:p>
    <w:p w:rsidR="001512D9" w:rsidRPr="00E95D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0E3552" w:rsidRPr="00E95D0B">
        <w:rPr>
          <w:b/>
          <w:sz w:val="22"/>
          <w:szCs w:val="22"/>
        </w:rPr>
        <w:t>ребования к предмету закупки</w:t>
      </w:r>
      <w:r w:rsidR="001512D9" w:rsidRPr="00E95D0B">
        <w:rPr>
          <w:b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2"/>
          <w:szCs w:val="22"/>
        </w:rPr>
      </w:pPr>
    </w:p>
    <w:p w:rsidR="009940C8" w:rsidRPr="00E95D0B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2"/>
          <w:szCs w:val="22"/>
        </w:rPr>
      </w:pPr>
      <w:r w:rsidRPr="00E95D0B">
        <w:rPr>
          <w:sz w:val="22"/>
          <w:szCs w:val="22"/>
        </w:rPr>
        <w:t xml:space="preserve">Предметом закупки является право </w:t>
      </w:r>
      <w:r w:rsidR="00692803" w:rsidRPr="00E95D0B">
        <w:rPr>
          <w:bCs/>
          <w:sz w:val="22"/>
          <w:szCs w:val="22"/>
        </w:rPr>
        <w:t>заключения</w:t>
      </w:r>
      <w:r w:rsidR="00BE5D0A" w:rsidRPr="00E95D0B">
        <w:rPr>
          <w:bCs/>
          <w:sz w:val="22"/>
          <w:szCs w:val="22"/>
        </w:rPr>
        <w:t xml:space="preserve"> договор</w:t>
      </w:r>
      <w:r w:rsidR="000A7D08">
        <w:rPr>
          <w:bCs/>
          <w:sz w:val="22"/>
          <w:szCs w:val="22"/>
        </w:rPr>
        <w:t>а</w:t>
      </w:r>
      <w:r w:rsidR="0083187B">
        <w:rPr>
          <w:bCs/>
          <w:sz w:val="22"/>
          <w:szCs w:val="22"/>
        </w:rPr>
        <w:t xml:space="preserve"> купли-продажи</w:t>
      </w:r>
      <w:r w:rsidR="00BE5D0A" w:rsidRPr="00E95D0B">
        <w:rPr>
          <w:bCs/>
          <w:sz w:val="22"/>
          <w:szCs w:val="22"/>
        </w:rPr>
        <w:t xml:space="preserve"> </w:t>
      </w:r>
      <w:proofErr w:type="gramStart"/>
      <w:r w:rsidR="00CD5BCF" w:rsidRPr="00E95D0B">
        <w:rPr>
          <w:sz w:val="22"/>
          <w:szCs w:val="22"/>
        </w:rPr>
        <w:t>на</w:t>
      </w:r>
      <w:proofErr w:type="gramEnd"/>
      <w:r w:rsidR="00AB5E2A" w:rsidRPr="00E95D0B">
        <w:rPr>
          <w:sz w:val="22"/>
          <w:szCs w:val="22"/>
        </w:rPr>
        <w:t xml:space="preserve"> </w:t>
      </w:r>
    </w:p>
    <w:p w:rsidR="00404A5F" w:rsidRPr="00E95D0B" w:rsidRDefault="0083187B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83187B">
        <w:rPr>
          <w:b/>
          <w:bCs/>
          <w:sz w:val="22"/>
          <w:szCs w:val="22"/>
        </w:rPr>
        <w:t>Приобретение в собственность объектов электросетевого хозяйства, расположенны</w:t>
      </w:r>
      <w:r w:rsidR="00451281">
        <w:rPr>
          <w:b/>
          <w:bCs/>
          <w:sz w:val="22"/>
          <w:szCs w:val="22"/>
        </w:rPr>
        <w:t>х</w:t>
      </w:r>
      <w:bookmarkStart w:id="0" w:name="_GoBack"/>
      <w:bookmarkEnd w:id="0"/>
      <w:r w:rsidRPr="0083187B">
        <w:rPr>
          <w:b/>
          <w:bCs/>
          <w:sz w:val="22"/>
          <w:szCs w:val="22"/>
        </w:rPr>
        <w:t xml:space="preserve"> по адресу: Московская область, </w:t>
      </w:r>
      <w:proofErr w:type="spellStart"/>
      <w:r w:rsidRPr="0083187B">
        <w:rPr>
          <w:b/>
          <w:bCs/>
          <w:sz w:val="22"/>
          <w:szCs w:val="22"/>
        </w:rPr>
        <w:t>Мытищинский</w:t>
      </w:r>
      <w:proofErr w:type="spellEnd"/>
      <w:r w:rsidRPr="0083187B">
        <w:rPr>
          <w:b/>
          <w:bCs/>
          <w:sz w:val="22"/>
          <w:szCs w:val="22"/>
        </w:rPr>
        <w:t xml:space="preserve"> район, г. Мытищи, </w:t>
      </w:r>
      <w:proofErr w:type="spellStart"/>
      <w:r w:rsidRPr="0083187B">
        <w:rPr>
          <w:b/>
          <w:bCs/>
          <w:sz w:val="22"/>
          <w:szCs w:val="22"/>
        </w:rPr>
        <w:t>мкр</w:t>
      </w:r>
      <w:proofErr w:type="spellEnd"/>
      <w:r w:rsidRPr="0083187B">
        <w:rPr>
          <w:b/>
          <w:bCs/>
          <w:sz w:val="22"/>
          <w:szCs w:val="22"/>
        </w:rPr>
        <w:t>. 17-А, квартал 2 на земельном участке с кадастровым номером 50:12:0101003:1923</w:t>
      </w:r>
      <w:r w:rsidR="00433D98" w:rsidRPr="00E95D0B">
        <w:rPr>
          <w:bCs/>
          <w:sz w:val="22"/>
          <w:szCs w:val="22"/>
        </w:rPr>
        <w:t xml:space="preserve"> </w:t>
      </w:r>
      <w:r w:rsidR="00404A5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>
        <w:rPr>
          <w:bCs/>
          <w:sz w:val="22"/>
          <w:szCs w:val="22"/>
        </w:rPr>
        <w:t>ых</w:t>
      </w:r>
      <w:r w:rsidR="00404A5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404A5F" w:rsidRPr="00E95D0B">
        <w:rPr>
          <w:bCs/>
          <w:sz w:val="22"/>
          <w:szCs w:val="22"/>
        </w:rPr>
        <w:t>.</w:t>
      </w:r>
    </w:p>
    <w:p w:rsidR="005565E2" w:rsidRPr="00E95D0B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</w:p>
    <w:p w:rsidR="00AF0849" w:rsidRPr="00E95D0B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ребования к содержанию, форме, оформлению и составу заявки на участие в</w:t>
      </w:r>
      <w:r w:rsidR="0095621A" w:rsidRPr="00E95D0B">
        <w:rPr>
          <w:b/>
          <w:sz w:val="22"/>
          <w:szCs w:val="22"/>
        </w:rPr>
        <w:t xml:space="preserve"> </w:t>
      </w:r>
      <w:r w:rsidR="00273518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647F1D" w:rsidRPr="00E95D0B" w:rsidRDefault="00647F1D" w:rsidP="00B03095">
      <w:pPr>
        <w:pStyle w:val="a8"/>
        <w:spacing w:before="0" w:line="240" w:lineRule="auto"/>
        <w:rPr>
          <w:sz w:val="22"/>
          <w:szCs w:val="22"/>
        </w:rPr>
      </w:pPr>
    </w:p>
    <w:p w:rsidR="00D03161" w:rsidRPr="00E95D0B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E95D0B" w:rsidRDefault="003A53F8" w:rsidP="003718CD">
      <w:pPr>
        <w:pStyle w:val="ac"/>
        <w:rPr>
          <w:sz w:val="22"/>
          <w:highlight w:val="yellow"/>
        </w:rPr>
      </w:pPr>
    </w:p>
    <w:p w:rsidR="00A8659B" w:rsidRPr="00E95D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>есто, условия и с</w:t>
      </w:r>
      <w:r w:rsidR="00A8659B" w:rsidRPr="00E95D0B">
        <w:rPr>
          <w:b/>
          <w:sz w:val="22"/>
          <w:szCs w:val="22"/>
        </w:rPr>
        <w:t xml:space="preserve">роки (периоды) </w:t>
      </w:r>
      <w:r w:rsidR="00427268" w:rsidRPr="00E95D0B">
        <w:rPr>
          <w:b/>
          <w:sz w:val="22"/>
          <w:szCs w:val="22"/>
        </w:rPr>
        <w:t>поставки товара</w:t>
      </w:r>
      <w:r w:rsidR="00330DE9">
        <w:rPr>
          <w:b/>
          <w:sz w:val="22"/>
          <w:szCs w:val="22"/>
        </w:rPr>
        <w:t>, выполнение работ, оказание услуг</w:t>
      </w:r>
      <w:r w:rsidRPr="00E95D0B">
        <w:rPr>
          <w:b/>
          <w:sz w:val="22"/>
          <w:szCs w:val="22"/>
        </w:rPr>
        <w:t>.</w:t>
      </w:r>
    </w:p>
    <w:p w:rsidR="00A8659B" w:rsidRPr="00E95D0B" w:rsidRDefault="00A8659B" w:rsidP="00B03095">
      <w:pPr>
        <w:pStyle w:val="ac"/>
        <w:rPr>
          <w:b/>
          <w:sz w:val="22"/>
        </w:rPr>
      </w:pPr>
    </w:p>
    <w:p w:rsidR="000A4D22" w:rsidRPr="00E95D0B" w:rsidRDefault="00D3127F" w:rsidP="0083187B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lastRenderedPageBreak/>
        <w:t xml:space="preserve">Место, условия и сроки </w:t>
      </w:r>
      <w:r w:rsidR="0083187B" w:rsidRPr="0083187B">
        <w:rPr>
          <w:sz w:val="22"/>
          <w:szCs w:val="22"/>
        </w:rPr>
        <w:t>поставки товара, выполнение работ, оказание услуг</w:t>
      </w:r>
      <w:r w:rsidR="00363FEE" w:rsidRPr="00E95D0B">
        <w:rPr>
          <w:sz w:val="22"/>
          <w:szCs w:val="22"/>
        </w:rPr>
        <w:t xml:space="preserve"> определяются 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="00A8659B" w:rsidRPr="00E95D0B">
        <w:rPr>
          <w:color w:val="000000"/>
          <w:sz w:val="22"/>
          <w:szCs w:val="22"/>
        </w:rPr>
        <w:t>.</w:t>
      </w:r>
    </w:p>
    <w:p w:rsidR="000C1F8C" w:rsidRPr="00E95D0B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С</w:t>
      </w:r>
      <w:r w:rsidR="00AF0849" w:rsidRPr="00E95D0B">
        <w:rPr>
          <w:b/>
          <w:sz w:val="22"/>
          <w:szCs w:val="22"/>
        </w:rPr>
        <w:t>ведения о начальной (макси</w:t>
      </w:r>
      <w:r w:rsidR="00652C1E" w:rsidRPr="00E95D0B">
        <w:rPr>
          <w:b/>
          <w:sz w:val="22"/>
          <w:szCs w:val="22"/>
        </w:rPr>
        <w:t>мальной) цене договор</w:t>
      </w:r>
      <w:r w:rsidR="007F7E7A">
        <w:rPr>
          <w:b/>
          <w:sz w:val="22"/>
          <w:szCs w:val="22"/>
        </w:rPr>
        <w:t>а</w:t>
      </w:r>
      <w:r w:rsidR="00E41CE8" w:rsidRPr="00E95D0B">
        <w:rPr>
          <w:b/>
          <w:sz w:val="22"/>
          <w:szCs w:val="22"/>
        </w:rPr>
        <w:t>.</w:t>
      </w:r>
    </w:p>
    <w:p w:rsidR="000A4D22" w:rsidRPr="00E95D0B" w:rsidRDefault="000A4D22" w:rsidP="00B03095">
      <w:pPr>
        <w:pStyle w:val="a8"/>
        <w:spacing w:before="0" w:line="240" w:lineRule="auto"/>
        <w:rPr>
          <w:sz w:val="22"/>
          <w:szCs w:val="22"/>
        </w:rPr>
      </w:pPr>
    </w:p>
    <w:p w:rsidR="00652C1E" w:rsidRPr="00E95D0B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Начальная </w:t>
      </w:r>
      <w:r w:rsidR="008B63FF" w:rsidRPr="00E95D0B">
        <w:rPr>
          <w:sz w:val="22"/>
          <w:szCs w:val="22"/>
        </w:rPr>
        <w:t xml:space="preserve">(максимальная) </w:t>
      </w:r>
      <w:r w:rsidRPr="00E95D0B">
        <w:rPr>
          <w:sz w:val="22"/>
          <w:szCs w:val="22"/>
        </w:rPr>
        <w:t>ц</w:t>
      </w:r>
      <w:r w:rsidR="00652C1E" w:rsidRPr="00E95D0B">
        <w:rPr>
          <w:sz w:val="22"/>
          <w:szCs w:val="22"/>
        </w:rPr>
        <w:t>ена договора</w:t>
      </w:r>
      <w:r w:rsidR="00F5122C" w:rsidRPr="00E95D0B">
        <w:rPr>
          <w:sz w:val="22"/>
          <w:szCs w:val="22"/>
        </w:rPr>
        <w:t xml:space="preserve"> </w:t>
      </w:r>
      <w:r w:rsidR="009E4991" w:rsidRPr="00E95D0B">
        <w:rPr>
          <w:sz w:val="22"/>
          <w:szCs w:val="22"/>
        </w:rPr>
        <w:t>–</w:t>
      </w:r>
    </w:p>
    <w:p w:rsidR="00366320" w:rsidRPr="00E95D0B" w:rsidRDefault="0083187B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83187B">
        <w:rPr>
          <w:i/>
          <w:sz w:val="22"/>
          <w:szCs w:val="22"/>
          <w:u w:val="single"/>
        </w:rPr>
        <w:t>28 636 362,91 (Двадцать восемь миллионов шестьсот тридцать шесть тысяч триста шестьдесят два рубля 91 копейка) (с учетом всех расходов, налогов, сборов, связанных с заключением и выполнением договора)</w:t>
      </w:r>
      <w:r w:rsidR="0062252C">
        <w:rPr>
          <w:i/>
          <w:sz w:val="22"/>
          <w:szCs w:val="22"/>
          <w:u w:val="single"/>
        </w:rPr>
        <w:t>.</w:t>
      </w:r>
    </w:p>
    <w:p w:rsidR="00433D98" w:rsidRPr="00E95D0B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Участник определяет цену договор</w:t>
      </w:r>
      <w:r w:rsidR="007F7E7A">
        <w:rPr>
          <w:sz w:val="22"/>
          <w:szCs w:val="22"/>
        </w:rPr>
        <w:t>а</w:t>
      </w:r>
      <w:r w:rsidRPr="00E95D0B">
        <w:rPr>
          <w:sz w:val="22"/>
          <w:szCs w:val="22"/>
        </w:rPr>
        <w:t xml:space="preserve"> в соответствии с требованиями документации и представ</w:t>
      </w:r>
      <w:r w:rsidR="00FF434F" w:rsidRPr="00E95D0B">
        <w:rPr>
          <w:sz w:val="22"/>
          <w:szCs w:val="22"/>
        </w:rPr>
        <w:t>ляет предложение о цене договора</w:t>
      </w:r>
      <w:r w:rsidRPr="00E95D0B">
        <w:rPr>
          <w:sz w:val="22"/>
          <w:szCs w:val="22"/>
        </w:rPr>
        <w:t>.</w:t>
      </w:r>
    </w:p>
    <w:p w:rsidR="000A4D22" w:rsidRPr="00E95D0B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Ф</w:t>
      </w:r>
      <w:r w:rsidR="00AF0849" w:rsidRPr="00E95D0B">
        <w:rPr>
          <w:b/>
          <w:sz w:val="22"/>
          <w:szCs w:val="22"/>
        </w:rPr>
        <w:t>орма</w:t>
      </w:r>
      <w:r w:rsidR="009E4991" w:rsidRPr="00E95D0B">
        <w:rPr>
          <w:b/>
          <w:sz w:val="22"/>
          <w:szCs w:val="22"/>
        </w:rPr>
        <w:t>, сроки и порядок оплаты</w:t>
      </w:r>
      <w:r w:rsidR="00E41CE8" w:rsidRPr="00E95D0B">
        <w:rPr>
          <w:b/>
          <w:sz w:val="22"/>
          <w:szCs w:val="22"/>
        </w:rPr>
        <w:t>.</w:t>
      </w:r>
    </w:p>
    <w:p w:rsidR="009E4991" w:rsidRPr="00E95D0B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2"/>
          <w:szCs w:val="22"/>
        </w:rPr>
      </w:pPr>
    </w:p>
    <w:p w:rsidR="00D3127F" w:rsidRPr="00E95D0B" w:rsidRDefault="00D3127F" w:rsidP="0083187B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Форма, сроки и порядок оплаты </w:t>
      </w:r>
      <w:r w:rsidR="0083187B" w:rsidRPr="0083187B">
        <w:rPr>
          <w:sz w:val="22"/>
          <w:szCs w:val="22"/>
        </w:rPr>
        <w:t xml:space="preserve">товаров, работ, услуг </w:t>
      </w:r>
      <w:r w:rsidRPr="00E95D0B">
        <w:rPr>
          <w:sz w:val="22"/>
          <w:szCs w:val="22"/>
        </w:rPr>
        <w:t xml:space="preserve">определяются </w:t>
      </w:r>
      <w:r w:rsidR="00363FEE" w:rsidRPr="00E95D0B">
        <w:rPr>
          <w:sz w:val="22"/>
          <w:szCs w:val="22"/>
        </w:rPr>
        <w:t>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Pr="00E95D0B">
        <w:rPr>
          <w:color w:val="000000"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AF0849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П</w:t>
      </w:r>
      <w:r w:rsidR="00AF0849" w:rsidRPr="00E95D0B">
        <w:rPr>
          <w:b/>
          <w:sz w:val="22"/>
          <w:szCs w:val="22"/>
        </w:rPr>
        <w:t xml:space="preserve">орядок, место, дата начала и дата окончания срока подачи заявок на участие </w:t>
      </w:r>
      <w:r w:rsidR="0095621A" w:rsidRPr="00E95D0B">
        <w:rPr>
          <w:b/>
          <w:sz w:val="22"/>
          <w:szCs w:val="22"/>
        </w:rPr>
        <w:t xml:space="preserve">в </w:t>
      </w:r>
      <w:r w:rsidR="002C73CF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AF0849" w:rsidRPr="00E95D0B" w:rsidRDefault="00AF0849" w:rsidP="00B03095">
      <w:pPr>
        <w:pStyle w:val="a8"/>
        <w:spacing w:before="0" w:line="240" w:lineRule="auto"/>
        <w:rPr>
          <w:sz w:val="22"/>
          <w:szCs w:val="22"/>
        </w:rPr>
      </w:pPr>
    </w:p>
    <w:p w:rsidR="002C73CF" w:rsidRPr="00E95D0B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требования к порядку, месту, дате начала и дате окончания срока подачи заявок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513EB" w:rsidRPr="00E95D0B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AF0849" w:rsidRPr="00E95D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</w:t>
      </w:r>
      <w:r w:rsidR="0019525F" w:rsidRPr="00E95D0B">
        <w:rPr>
          <w:b/>
          <w:sz w:val="22"/>
          <w:szCs w:val="22"/>
        </w:rPr>
        <w:t xml:space="preserve">бования к участникам </w:t>
      </w:r>
      <w:r w:rsidR="003C558F" w:rsidRPr="00E95D0B">
        <w:rPr>
          <w:b/>
          <w:sz w:val="22"/>
          <w:szCs w:val="22"/>
        </w:rPr>
        <w:t>закупки</w:t>
      </w:r>
      <w:r w:rsidR="00E41CE8" w:rsidRPr="00E95D0B">
        <w:rPr>
          <w:b/>
          <w:sz w:val="22"/>
          <w:szCs w:val="22"/>
        </w:rPr>
        <w:t>.</w:t>
      </w:r>
    </w:p>
    <w:p w:rsidR="00BD1EED" w:rsidRPr="00E95D0B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3D15FA" w:rsidRPr="00E95D0B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E95D0B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проведение ликвидации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 xml:space="preserve">закупки </w:t>
      </w:r>
      <w:r w:rsidRPr="00E95D0B">
        <w:rPr>
          <w:sz w:val="22"/>
          <w:szCs w:val="22"/>
        </w:rPr>
        <w:t xml:space="preserve">- юридического лица и отсутствие решения арбитражного суда о признании </w:t>
      </w:r>
      <w:r w:rsidR="000C1F8C" w:rsidRPr="00E95D0B">
        <w:rPr>
          <w:sz w:val="22"/>
          <w:szCs w:val="22"/>
        </w:rPr>
        <w:t xml:space="preserve">участника </w:t>
      </w:r>
      <w:r w:rsidR="0095621A" w:rsidRPr="00E95D0B">
        <w:rPr>
          <w:sz w:val="22"/>
          <w:szCs w:val="22"/>
        </w:rPr>
        <w:t>аукциона</w:t>
      </w:r>
      <w:r w:rsidRPr="00E95D0B">
        <w:rPr>
          <w:sz w:val="22"/>
          <w:szCs w:val="22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приостановление деятельности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в порядке, предусмотренном Кодексом Российской Федерации об а</w:t>
      </w:r>
      <w:r w:rsidR="00244C15" w:rsidRPr="00E95D0B">
        <w:rPr>
          <w:sz w:val="22"/>
          <w:szCs w:val="22"/>
        </w:rPr>
        <w:t>дминистративных правонарушениях</w:t>
      </w:r>
      <w:r w:rsidRPr="00E95D0B">
        <w:rPr>
          <w:sz w:val="22"/>
          <w:szCs w:val="22"/>
        </w:rPr>
        <w:t>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отсутствие у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по данным бухгалтерской отчетности за последний завершенный отчетный период;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C6233A" w:rsidRPr="00E95D0B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2"/>
          <w:lang w:eastAsia="ru-RU"/>
        </w:rPr>
      </w:pPr>
      <w:proofErr w:type="gramStart"/>
      <w:r w:rsidRPr="00E95D0B">
        <w:rPr>
          <w:rFonts w:eastAsia="Times New Roman"/>
          <w:snapToGrid w:val="0"/>
          <w:sz w:val="22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E95D0B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71F9F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 xml:space="preserve">есто и дата рассмотрения </w:t>
      </w:r>
      <w:r w:rsidR="0019525F" w:rsidRPr="00E95D0B">
        <w:rPr>
          <w:b/>
          <w:sz w:val="22"/>
          <w:szCs w:val="22"/>
        </w:rPr>
        <w:t>заявок</w:t>
      </w:r>
      <w:r w:rsidRPr="00E95D0B">
        <w:rPr>
          <w:b/>
          <w:sz w:val="22"/>
          <w:szCs w:val="22"/>
        </w:rPr>
        <w:t xml:space="preserve"> участников</w:t>
      </w:r>
      <w:r w:rsidR="00087361" w:rsidRPr="00E95D0B">
        <w:rPr>
          <w:b/>
          <w:sz w:val="22"/>
          <w:szCs w:val="22"/>
        </w:rPr>
        <w:t xml:space="preserve">, </w:t>
      </w:r>
      <w:r w:rsidR="001D3E1B" w:rsidRPr="00E95D0B">
        <w:rPr>
          <w:b/>
          <w:sz w:val="22"/>
          <w:szCs w:val="22"/>
        </w:rPr>
        <w:t>дата  подведения итогов.</w:t>
      </w:r>
      <w:r w:rsidRPr="00E95D0B">
        <w:rPr>
          <w:b/>
          <w:sz w:val="22"/>
          <w:szCs w:val="22"/>
        </w:rPr>
        <w:t xml:space="preserve"> </w:t>
      </w:r>
    </w:p>
    <w:p w:rsidR="001D3E1B" w:rsidRPr="00E95D0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lastRenderedPageBreak/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то требования к месту, дате рассмотрения заявок, дате подведения итогов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E0161" w:rsidRPr="00E95D0B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2"/>
          <w:szCs w:val="22"/>
        </w:rPr>
      </w:pPr>
    </w:p>
    <w:p w:rsidR="008E0161" w:rsidRPr="00E95D0B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Критерии и порядок оценки и сопоставления</w:t>
      </w:r>
      <w:r w:rsidR="008E0161" w:rsidRPr="00E95D0B">
        <w:rPr>
          <w:b/>
          <w:sz w:val="22"/>
          <w:szCs w:val="22"/>
        </w:rPr>
        <w:t xml:space="preserve"> заявок на участие </w:t>
      </w:r>
      <w:r w:rsidRPr="00E95D0B">
        <w:rPr>
          <w:b/>
          <w:sz w:val="22"/>
          <w:szCs w:val="22"/>
        </w:rPr>
        <w:t>в закупке</w:t>
      </w:r>
      <w:r w:rsidR="00B964BA" w:rsidRPr="00E95D0B">
        <w:rPr>
          <w:b/>
          <w:sz w:val="22"/>
          <w:szCs w:val="22"/>
        </w:rPr>
        <w:t>.</w:t>
      </w:r>
    </w:p>
    <w:p w:rsidR="00EE2417" w:rsidRPr="00E95D0B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 xml:space="preserve">заявок, то </w:t>
      </w:r>
      <w:r w:rsidR="00EE2417" w:rsidRPr="00E95D0B">
        <w:rPr>
          <w:sz w:val="22"/>
          <w:szCs w:val="22"/>
        </w:rPr>
        <w:t>критерии и порядок оценки и сопоставления</w:t>
      </w:r>
      <w:r w:rsidRPr="00E95D0B">
        <w:rPr>
          <w:sz w:val="22"/>
          <w:szCs w:val="22"/>
        </w:rPr>
        <w:t xml:space="preserve"> заявок не устанавливаются.</w:t>
      </w:r>
    </w:p>
    <w:p w:rsidR="00AD3ED8" w:rsidRPr="00E95D0B" w:rsidRDefault="00AD3ED8" w:rsidP="00B03095">
      <w:pPr>
        <w:pStyle w:val="a8"/>
        <w:spacing w:before="0" w:line="240" w:lineRule="auto"/>
        <w:rPr>
          <w:sz w:val="22"/>
          <w:szCs w:val="22"/>
        </w:rPr>
      </w:pPr>
    </w:p>
    <w:p w:rsidR="00363FEE" w:rsidRPr="00E95D0B" w:rsidRDefault="00DA4AFC" w:rsidP="00B964BA">
      <w:pPr>
        <w:spacing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  <w:b/>
        </w:rPr>
        <w:t>Приложе</w:t>
      </w:r>
      <w:r w:rsidR="00B964BA" w:rsidRPr="00E95D0B">
        <w:rPr>
          <w:rFonts w:ascii="Times New Roman" w:hAnsi="Times New Roman" w:cs="Times New Roman"/>
          <w:b/>
        </w:rPr>
        <w:t>ние</w:t>
      </w:r>
      <w:r w:rsidR="00AA1E67" w:rsidRPr="00E95D0B">
        <w:rPr>
          <w:rFonts w:ascii="Times New Roman" w:hAnsi="Times New Roman" w:cs="Times New Roman"/>
          <w:b/>
        </w:rPr>
        <w:t xml:space="preserve">: </w:t>
      </w:r>
      <w:r w:rsidR="00896E7A" w:rsidRPr="00E95D0B">
        <w:rPr>
          <w:rFonts w:ascii="Times New Roman" w:hAnsi="Times New Roman" w:cs="Times New Roman"/>
        </w:rPr>
        <w:t>Договор</w:t>
      </w:r>
    </w:p>
    <w:sectPr w:rsidR="00363FEE" w:rsidRPr="00E95D0B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45128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A7D08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945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0DE9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1281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97D2E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252C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2BB2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3B44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7F7E7A"/>
    <w:rsid w:val="008022E7"/>
    <w:rsid w:val="00811182"/>
    <w:rsid w:val="00815DE7"/>
    <w:rsid w:val="00816729"/>
    <w:rsid w:val="00824832"/>
    <w:rsid w:val="0083187B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5C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E717C-E3CA-4742-B3C5-D8857BA8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5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169</cp:revision>
  <cp:lastPrinted>2018-04-16T09:06:00Z</cp:lastPrinted>
  <dcterms:created xsi:type="dcterms:W3CDTF">2012-12-13T10:54:00Z</dcterms:created>
  <dcterms:modified xsi:type="dcterms:W3CDTF">2018-05-23T12:32:00Z</dcterms:modified>
</cp:coreProperties>
</file>